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Pr="007541FD" w:rsidRDefault="007541FD" w:rsidP="007541FD">
      <w:pPr>
        <w:shd w:val="clear" w:color="auto" w:fill="FFFFFF"/>
        <w:spacing w:after="0" w:line="360" w:lineRule="auto"/>
        <w:ind w:left="4956"/>
        <w:jc w:val="right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УТВЕРЖДЕН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4956"/>
        <w:jc w:val="right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приказом Министерства образования и науки Российской Федерации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4956"/>
        <w:jc w:val="right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от «   »                  2013 г. №      </w:t>
      </w:r>
    </w:p>
    <w:p w:rsidR="007541FD" w:rsidRDefault="007541FD" w:rsidP="007541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bookmarkStart w:id="0" w:name="h.gjdgxs"/>
      <w:bookmarkEnd w:id="0"/>
    </w:p>
    <w:p w:rsidR="007541FD" w:rsidRPr="007541FD" w:rsidRDefault="007541FD" w:rsidP="007541F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7541FD" w:rsidRPr="007541FD" w:rsidRDefault="007541FD" w:rsidP="007541F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lang w:eastAsia="ru-RU"/>
        </w:rPr>
      </w:pPr>
      <w:bookmarkStart w:id="1" w:name="h.30j0zll"/>
      <w:bookmarkEnd w:id="1"/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I. ОБЩИЕ ПОЛОЖЕНИЯ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1.1. 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Требования Стандарта являются обязательными при реализации основной образовательной программы дошкольного образования для Организаций и индивидуальных предпринимателей, в случае если иное не установлено настоящим Стандартом.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Родители (законные представители)  индивидуальные предприниматели, не имеющие лицензии на осуществление образовательной деятельности, могут использовать положения Стандарта при самостоятельной реализации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Получение дошкольного образования в Организациях может начинаться в любой момент по достижении детьми возраста двух месяцев</w:t>
      </w:r>
      <w:bookmarkStart w:id="2" w:name="ftnt_ref1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"ftnt1"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[1]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2"/>
      <w:r w:rsidRPr="007541F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1.2. В настоящем Стандарте  используются следующие основные понятия: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Амплификация развития – 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Вариативность и разнообразие организационных форм дошкольного образования 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Группа – основная структурная единица, создаваемая в Организациях или вне их с целью освоения детьми основной образовательной программы. Группы могут иметь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общеразвивающую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Зона ближайшего развития – уровень развития, проявляющийся у ребенка в совместной деятельности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Индивидуализация образования – построение образовательной деятельности  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Возраст детей – младенческий (от рождения до 1 года), ранний возраст (от 1 года до 3 лет), дошкольный возраст (от 3 лет до 7 лет).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Педагогическая диагностика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Психологическая диагностика – выявление и изучение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индивидуальнопсихологических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особенностей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 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социокультурными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, региональными, национальными, языковыми, религиозными, экономическими и другими особенностями.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Ранняя помощь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либо риски их возникновения в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более старшем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возрасте, и находящимся в кризисных ситуациях семьям, воспитывающим таких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Самоценность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сурдоперевод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иные услуги, обеспечивающие адаптивную среду образования и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без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барьерную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1.3. Стандарт разработан с учётом Конвенц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ии ОО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Н о правах ребёнка</w:t>
      </w:r>
      <w:bookmarkStart w:id="3" w:name="ftnt_ref2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"ftnt2"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[2]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3"/>
      <w:r w:rsidRPr="007541FD">
        <w:rPr>
          <w:rFonts w:ascii="Times New Roman" w:eastAsia="Times New Roman" w:hAnsi="Times New Roman" w:cs="Times New Roman"/>
          <w:sz w:val="24"/>
          <w:lang w:eastAsia="ru-RU"/>
        </w:rPr>
        <w:t>, Конституции Российской Федерации</w:t>
      </w:r>
      <w:bookmarkStart w:id="4" w:name="ftnt_ref3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"ftnt3"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[3]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4"/>
      <w:r w:rsidRPr="007541FD">
        <w:rPr>
          <w:rFonts w:ascii="Times New Roman" w:eastAsia="Times New Roman" w:hAnsi="Times New Roman" w:cs="Times New Roman"/>
          <w:sz w:val="24"/>
          <w:lang w:eastAsia="ru-RU"/>
        </w:rPr>
        <w:t>, законодательства Российской Федерации, в основе которых заложены следующие основные принципы: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поддержки специфики и разнообразия детства;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сохранения уникальности и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самоценности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детства как важного этапа в общем развитии человека;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личностно-развивающий и гуманистический характер взаимодействия взрослых и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уважение личности ребенка как обязательное требование ко всем взрослым участникам образовательной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 Стандарте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учтены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особые образовательные потребности отдельных категорий детей, в том числе с ограниченными возможностями здоровья;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возможности освоения ребёнком Программы на разных этапах её реализации.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1.4.  Основные принципы дошкольного образования: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индивидуализации дошкольного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поддержки инициативы детей в различных видах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партнёрства Организации или индивидуального предпринимателя с семьёй;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приобщения детей к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социокультурным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нормам, традициям семьи, общества и государства;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формирования познавательных интересов и познавательных действий ребенка в различных видах деятельности</w:t>
      </w:r>
      <w:r w:rsidRPr="007541FD">
        <w:rPr>
          <w:rFonts w:ascii="Times New Roman" w:eastAsia="Times New Roman" w:hAnsi="Times New Roman" w:cs="Times New Roman"/>
          <w:i/>
          <w:iCs/>
          <w:sz w:val="24"/>
          <w:lang w:eastAsia="ru-RU"/>
        </w:rPr>
        <w:t>;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возрастной адекватности (соответствия условий, требований, методов возрасту  и особенностям развития);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учёта этнокультурной ситуации развития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1.5.  Стандарт направлен на достижение следующих целей: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повышение социального статуса дошкольного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1.6. Стандарт направлен на решение следующих задач: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объединения обучения и воспитания в целостный образовательный процесс на основе духовно-нравственных и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социокультурных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формирования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социокультурной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среды, соответствующей возрастным, индивидуальным, психологическим  и физиологическим особенностям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1.7. Стандарт является основой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для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разработки примерных образовательных программ дошкольного образования (далее – Примерные программы);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разработки нормативов финансового обеспечения реализации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формирования учредителем государственного (муниципального) задания в отношении Организаций;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 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1.8. Стандарт устанавливает требования: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к структуре Программы и ее объёму;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к условиям реализации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к результатам освоения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Реализация Программы Организацией или индивидуальным предпринимателем, на территории республики Российской Федерации, может осуществляться на  государственном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на  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lang w:eastAsia="ru-RU"/>
        </w:rPr>
      </w:pPr>
      <w:bookmarkStart w:id="5" w:name="h.1fob9te"/>
      <w:bookmarkEnd w:id="5"/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II. ТРЕБОВАНИЯ К СТРУКТУРЕ ОСНОВНОЙ ОБРАЗОВАТЕЛЬНОЙ ПРОГРАММЫ ДОШКОЛЬНОГО ОБРАЗОВАНИЯ И ЕЕ ОБЪЕМУ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2.1. Программа определяет содержание и организацию образовательной деятельности на уровне дошкольного образования.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должна быть направлена на решение задач Стандарта, указанных в пункте 1.6 Стандарта.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2.3. Программа направлена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 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взрослыми и сверстниками и соответствующим дошкольному возрасту видам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на создание развивающей образовательной среды/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2.4. Программа утверждается Организацией самостоятельно в соответствии с настоящим Стандартом и с учётом Примерных программ</w:t>
      </w:r>
      <w:bookmarkStart w:id="6" w:name="ftnt_ref4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"ftnt4"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[4]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6"/>
      <w:r w:rsidRPr="007541F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  <w:proofErr w:type="gramEnd"/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Время, необходимое для реализации Программы, составляет от 65% до 80% времени пребывания воспитанников в Организации</w:t>
      </w:r>
      <w:bookmarkStart w:id="7" w:name="ftnt_ref5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"ftnt5"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[5]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7"/>
      <w:r w:rsidRPr="007541FD">
        <w:rPr>
          <w:rFonts w:ascii="Times New Roman" w:eastAsia="Times New Roman" w:hAnsi="Times New Roman" w:cs="Times New Roman"/>
          <w:sz w:val="24"/>
          <w:lang w:eastAsia="ru-RU"/>
        </w:rPr>
        <w:t> 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7541FD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2.5. Содержание Программы должно обеспечивать развитие личности, мотивации и способностей детей в различных видах деятельности и охватывать следующие образовательные области: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социальнокоммуникативное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развитие;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познавательное развитие;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речевое развитие;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художественноэстетическое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развитие;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физическое развитие.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Социальнокоммуникативное</w:t>
      </w:r>
      <w:proofErr w:type="spellEnd"/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развитие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саморегуляции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социокультурных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ценностях нашего народа, об 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отечественных традициях и праздниках; формирование основ безопасности в быту, социуме,  природе.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Познавательное развитие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Речевое развитие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Художественно-эстетическое развитие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 и др.).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Физическое развитие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включает приобретение опыта в следующих видах поведения детей: двигательном, в том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числе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 видах спорта, овладение подвижными играми с правилами; становление целенаправленности и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саморегуляции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 двигательной сфере;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96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2.6.</w:t>
      </w:r>
      <w:r w:rsidRPr="007541FD">
        <w:rPr>
          <w:rFonts w:ascii="Calibri" w:eastAsia="Times New Roman" w:hAnsi="Calibri" w:cs="Arial"/>
          <w:sz w:val="24"/>
          <w:lang w:eastAsia="ru-RU"/>
        </w:rPr>
        <w:t> 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96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в </w:t>
      </w: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младенческом возрасте 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96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в </w:t>
      </w: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раннем возрасте 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 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для детей </w:t>
      </w: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дошкольного возраста 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2.7. Содержание Программы должно отражать следующие аспекты образовательной среды для ребёнка дошкольного возраста: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предметно-пространственная развивающая образовательная среда;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● характер взаимодействия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характер взаимодействия с другими детьми;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система отношений ребёнка к миру, к другим людям, к себе самому.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2.9. Объём обязательной части Программы должен составлять не менее 60% от её общего объёма; части, формируемой участниками образовательных отношений, – не более 40%.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2.10. Программа должна включать</w:t>
      </w: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2.10.1. Целевой раздел включает в себя: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пояснительную записку;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планируемые результаты освоения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Пояснительная записка должна раскрывать: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цели и задачи реализации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образовательные потребности, приоритетные направления деятельности, специфику условий (региональных, национальных, этнокультурных и др.);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принципы и подходы к формированию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ограниченными возможностями здоровья и детей-инвалидов.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2.10.2. Содержательный раздел представляет общее содержание Программы, обеспечивающее полноценное развитие детей в соответствии с пятью образовательными областями.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Содержательный раздел Программы должен включать: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а) содержание образовательной работы по пяти образовательным областям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в) содержание работы по коррекции нарушений развития детей в случае, если эта работа предусмотрена Программой.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 Содержательном разделе Программы должны быть представлены: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особенности работы в пяти основных образовательных областях в разных видах деятельности и культурных практиках;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особенности организации развивающей предметно-пространственной среды;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способы и направления поддержки детской инициативы;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особенности взаимодействия педагогического коллектива с семьями воспитанников;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иные характеристики, наиболее существенные с точки зрения авторов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специфику национальных,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социокультурных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, экономических, климатических условий, в которых осуществляется образовательный процесс;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поддержку интересов педагогических работников Организации, реализация которых соответствует целям и задачам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сложившиеся традиции Организации (группы).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ограниченными возможностями здоровья и детей-инвалидов и осуществления квалифицированной коррекции нарушений их развития.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● обеспечение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коррекции нарушений развития различных категорий детей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с ограниченными возможностями здоровья</w:t>
      </w:r>
      <w:r w:rsidRPr="007541FD">
        <w:rPr>
          <w:rFonts w:ascii="Calibri" w:eastAsia="Times New Roman" w:hAnsi="Calibri" w:cs="Arial"/>
          <w:sz w:val="24"/>
          <w:lang w:eastAsia="ru-RU"/>
        </w:rPr>
        <w:t> 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t>и детей-инвалидов, оказание им квалифицированной помощи в освоении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освоение детьми с ограниченными возможностями здоровья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2.10.3. Организационный раздел 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для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непосредственно образовательной деятельности (не связанной с одновременным проведением режимных моментов);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 и т.п.);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взаимодействия с семьями детей по реализации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2.11. Обязательная часть Программы, в случае если она не дублирует содержание одной из Примерных программ, должна быть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представлена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развёрнуто в соответствии с пунктом 2.9. Стандарта.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bookmarkStart w:id="8" w:name="h.3znysh7"/>
      <w:bookmarkEnd w:id="8"/>
      <w:r w:rsidRPr="007541FD">
        <w:rPr>
          <w:rFonts w:ascii="Times New Roman" w:eastAsia="Times New Roman" w:hAnsi="Times New Roman" w:cs="Times New Roman"/>
          <w:sz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right="-390"/>
        <w:jc w:val="center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III. ТРЕБОВАНИЯ</w:t>
      </w:r>
      <w:r w:rsidRPr="007541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 УСЛОВИЯМ РЕАЛИЗАЦИИ ОСНОВНОЙ ОБРАЗОВАТЕЛЬНОЙ ПРОГРАММЫ ДОШКОЛЬНОГО ОБРАЗОВАНИЯ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социальнокоммуникативного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гарантирует охрану и укрепление физического и психического здоровья воспитанников;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обеспечивает эмоциональное благополучие воспитанников;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способствует профессиональному развитию педагогических работников;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создаёт условия для развивающего вариативного дошкольного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обеспечивает открытость дошкольного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bookmarkStart w:id="9" w:name="h.2et92p0"/>
      <w:bookmarkEnd w:id="9"/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создает условия для участия родителей (законных представителей) в образовательной деятельности.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right="52" w:firstLine="720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3.2.1. Для успешной реализации Программы должны быть обеспечены следующие психолого-педагогические условия: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недопустимость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6) возможность выбора детьми материалов,  видов активности, участников совместной деятельности и общения;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7) защита детей от всех форм физического и психического насилия</w:t>
      </w:r>
      <w:bookmarkStart w:id="10" w:name="ftnt_ref6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"ftnt6"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[6]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10"/>
      <w:r w:rsidRPr="007541F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left="-264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3.2.2. 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 Деятельность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оптимизации работы с группой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3.2.5. 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1) обеспечение эмоционального благополучия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через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непосредственное общение с каждым ребёнком;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уважительное отношение к каждому ребенку, к его чувствам и потребностям;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2) поддержку индивидуальности и инициативы детей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через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создание условий для свободного выбора детьми деятельности, участников совместной деятельности, материалов;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создание условий для принятия детьми решений, выражения своих чувств и мыслей,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недирективную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3) установление правил поведения и взаимодействия в разных ситуациях: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развитие коммуникативных способностей детей, позволяющих разрешать конфликтные ситуации со сверстниками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развитие умения детей работать в группе сверстников, решая задачи в совместно распределенной деятельности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установление правил поведения в помещении, на прогулке, во время образовательной деятельности, осуществляемой в режимных моментах 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4) построение развивающего образования, ориентированного на зону ближайшего развития каждого воспитанника,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через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создание условий для овладения культурными средствами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организацию видов деятельности, способствующих развитию мышления, воображения, фантазии и детского творчества;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поддержку спонтанной игры детей, ее обогащение, обеспечение игрового времени и пространства;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оценку индивидуального развития детей в ходе наблюдения, направленного на определение педагогом эффективности собственных образовательных действий, индивидуализацию образования и оптимизацию работы с группой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5) 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3.2.6.  При реализации Программы  должны быть созданы условия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для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повышения квалификации педагогических и руководящих работников (в том числе по их выбору) и их профессионального развития;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● организационно-методического сопровождения процесса реализации Программы, в том числе в плане взаимодействия с социумом;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материально-технического обеспечения реализации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3.2.7. Для коррекционной работы с детьми с ограниченными возможностями здоровья и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детьмиинвалидами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</w:r>
      <w:proofErr w:type="gramEnd"/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bookmarkStart w:id="11" w:name="h.tyjcwt"/>
      <w:bookmarkEnd w:id="11"/>
      <w:r w:rsidRPr="007541FD">
        <w:rPr>
          <w:rFonts w:ascii="Times New Roman" w:eastAsia="Times New Roman" w:hAnsi="Times New Roman" w:cs="Times New Roman"/>
          <w:sz w:val="24"/>
          <w:lang w:eastAsia="ru-RU"/>
        </w:rPr>
        <w:t>Основными направлениями деятельности службы ранней помощи являются: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1) проведение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психолого-медико-педагогического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обследования детей младенческого и раннего возраста;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2) оказание комплексной коррекционно-развивающей помощи детям младенческого и раннего возраста;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3) 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ограниченными возможностями здоровья младенческого и раннего возраста.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для взрослых по поиску, использованию материалов, обеспечивающих реализацию Программы, в том числе в информационной среде;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bookmarkStart w:id="12" w:name="h.3dy6vkm"/>
      <w:bookmarkEnd w:id="12"/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для обсуждения с родителями (законными представителями) детей вопросов, связанных с реализацией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right="52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3.3.Требования к развивающей предметно-пространственной среде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3.3.1. Развивающая предметно-пространственная среда обеспечивает максимальную реализацию образовательного потенциала пространства и материалов, оборудования и инвентаря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3.3.3. Развивающая предметно-пространственная среда должна обеспечивать: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реализацию различных образовательных программ, используемых в образовательной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в случае организации инклюзивного образования – необходимые для него условия;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учёт возрастных особенностей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1) Насыщенность среды должна соответствовать возрастным возможностям детей и содержанию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эмоциональное благополучие детей во взаимодействии с предметно-пространственным окружением;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● возможность самовыражения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2) 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Трансформируемость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3) 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Полифункциональность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материалов предполагает: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4) Вариативность среды предполагает: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5) Доступность среды предполагает: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исправность и сохранность материалов и оборудования.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</w:t>
      </w: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(в том числе расходные), игровое, спортивное, оздоровительное оборудование, инвентарь, в соответствии со спецификой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right="52"/>
        <w:rPr>
          <w:rFonts w:ascii="Arial" w:eastAsia="Times New Roman" w:hAnsi="Arial" w:cs="Arial"/>
          <w:sz w:val="20"/>
          <w:lang w:eastAsia="ru-RU"/>
        </w:rPr>
      </w:pPr>
      <w:bookmarkStart w:id="13" w:name="h.1t3h5sf"/>
      <w:bookmarkEnd w:id="13"/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3.4. Требования к кадровым условиям реализации основной образовательной программы дошкольного образования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3.4.1. 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Реализация Программы должна обеспечиваться педагогическими работниками, соответствующими квалификационным характеристикам, установленным в 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Россйиской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Федерации  от 26 августа 2010 г. № 761н (зарегистрирован Министерством юстиции Российской Федерации 6 октября 2010 г., регистрационный № 18638).</w:t>
      </w:r>
      <w:proofErr w:type="gramEnd"/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3.4.2. Для 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3.4.3. 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При работе в группах для детей с ограниченными возможностям здоровья в Организации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Рекомендуется в группах для детей с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ограниченными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возможностям здоровья в Организации и у индивидуального предпринимателя обеспечивать соотношение соответствующих педагогических работников, реализующих Программу, в количестве не менее одного работника на каждую группу.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3.4.4. При организации инклюзивного образования: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при включении в общеобразовательную группу детей с ограниченными возможностям здоровья, в Организации и у индивидуального 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  <w:proofErr w:type="gramEnd"/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Рекомендуется в общеобразовательных группах обеспечивать соотношение соответствующих педагогических работников, реализующих Программу, в количестве не менее одного работника на трех воспитанников с 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ограниченными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возможностям здоровья;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bookmarkStart w:id="14" w:name="ftnt_ref7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"ftnt7"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[7]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14"/>
      <w:r w:rsidRPr="007541FD">
        <w:rPr>
          <w:rFonts w:ascii="Times New Roman" w:eastAsia="Times New Roman" w:hAnsi="Times New Roman" w:cs="Times New Roman"/>
          <w:sz w:val="24"/>
          <w:lang w:eastAsia="ru-RU"/>
        </w:rPr>
        <w:t>, может быть предусмотрено дополнительное кадровое обеспечение.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 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 в течение всего времени пребывания воспитанников (в том числе за счёт привлечения индивидуальным предпринимателем педагогических работников). При числе детей в группе более пяти реализация программы индивидуальным предпринимателем осуществляется в соответствии с пунктом 3.4 Стандарта.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right="52"/>
        <w:rPr>
          <w:rFonts w:ascii="Arial" w:eastAsia="Times New Roman" w:hAnsi="Arial" w:cs="Arial"/>
          <w:sz w:val="20"/>
          <w:lang w:eastAsia="ru-RU"/>
        </w:rPr>
      </w:pPr>
      <w:bookmarkStart w:id="15" w:name="h.4d34og8"/>
      <w:bookmarkEnd w:id="15"/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3.5. Требования к материально-техническим условиям реализации</w:t>
      </w:r>
      <w:r w:rsidRPr="007541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основной образовательной программы дошкольного образования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3.5.1. Требования к материально-техническим условиям реализации Программы включают: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1) требования, определяемые в соответствии с санитарно-эпидемиологическими правилами и нормативами, в том числе: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к зданиям (помещениям) и участкам,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к водоснабжению, канализации, отоплению и вентиляции зданий (помещения)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к набору и площадям образовательных помещений, их отделке и оборудованию,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к искусственному и естественному освещению образовательных помещений,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к санитарному состоянию и содержанию помещений,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к оснащению помещений для качественного питания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2) требования, определяемые в соответствии с правилами пожарной безопасности;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3) оснащённость помещений для работы медицинского персонала в Организации</w:t>
      </w:r>
      <w:bookmarkStart w:id="16" w:name="ftnt_ref8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"ftnt8"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[8]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16"/>
      <w:r w:rsidRPr="007541F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4) оснащенность помещений развивающей предметно-пространственной средой;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bookmarkStart w:id="17" w:name="h.2s8eyo1"/>
      <w:bookmarkEnd w:id="17"/>
      <w:r w:rsidRPr="007541FD">
        <w:rPr>
          <w:rFonts w:ascii="Times New Roman" w:eastAsia="Times New Roman" w:hAnsi="Times New Roman" w:cs="Times New Roman"/>
          <w:sz w:val="24"/>
          <w:lang w:eastAsia="ru-RU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right="52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3.6. Требования к финансовым условиям реализации основной</w:t>
      </w:r>
      <w:r w:rsidRPr="007541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образовательной программы дошкольного образования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3.6.1. Финансовые условия реализации Программы должны: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обеспечивать возможность выполнения требований Стандарта к условиям реализации и структуре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отражать структуру и объём расходов, необходимых для реализации Программы, а также механизм их формирования.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3.6.2. 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Нормативы, определяемые органами государственной власти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образования,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 обеспечения безопасных условий обучения и воспитания, охраны здоровья детей, направленности Программы, категории детей, вида Организации, форм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обучения и иных особенностей образовательной деятельности  и должен быть достаточным и необходимым для осуществления Организацией: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расходов на оплату труда работников, реализующих Программу;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 (в том числе специальных для детей с ОВЗ и детей-инвалидов), приобретения обновляемых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 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расходов, связанных с дополнительным профессиональным образованием педагогических работников по профилю их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● иных расходов, связанных с реализацией Программы.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bookmarkStart w:id="18" w:name="h.17dp8vu"/>
      <w:bookmarkEnd w:id="18"/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bookmarkStart w:id="19" w:name="ftnt_ref9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"ftnt9"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[9]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19"/>
      <w:r w:rsidRPr="007541F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541FD" w:rsidRPr="007541FD" w:rsidRDefault="007541FD" w:rsidP="007541F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4.1. 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  <w:bookmarkStart w:id="20" w:name="ftnt_ref10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"ftnt10"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[10]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20"/>
      <w:r w:rsidRPr="007541F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соответствия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установленным требованиям образовательной деятельности и подготовки детей</w:t>
      </w:r>
      <w:bookmarkStart w:id="21" w:name="ftnt_ref11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"ftnt11"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[11]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21"/>
      <w:r w:rsidRPr="007541FD">
        <w:rPr>
          <w:rFonts w:ascii="Times New Roman" w:eastAsia="Times New Roman" w:hAnsi="Times New Roman" w:cs="Times New Roman"/>
          <w:sz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bookmarkStart w:id="22" w:name="ftnt_ref12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"ftnt12"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[12]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22"/>
      <w:r w:rsidRPr="007541F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4.4. Настоящие требования являются ориентирами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для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в) педагогов и администрации Организаций для решения задач: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– формирования Программы;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– анализа своей профессиональной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– взаимодействия с семьями;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г) авторов образовательных программ дошкольного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д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) 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ж) широкой общественности.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аттестацию педагогических кадров;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оценку качества образования;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распределение стимулирующего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фонда оплаты труда работников Организации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 началу дошкольного возраста (к 3 годам)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ребенок 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стремится к общению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проявляет интерес к сверстникам; наблюдает за их действиями и подражает им;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ребенок 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> у ребёнка развита крупная моторика, он стремится осваивать различные виды движения (бег, лазанье, перешагивание и пр.).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 завершению дошкольного образования  (к 7 годам):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сорадоваться</w:t>
      </w:r>
      <w:proofErr w:type="spell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 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4.7. В целом образовательная работа семей, организаций и </w:t>
      </w:r>
      <w:proofErr w:type="gramStart"/>
      <w:r w:rsidRPr="007541FD">
        <w:rPr>
          <w:rFonts w:ascii="Times New Roman" w:eastAsia="Times New Roman" w:hAnsi="Times New Roman" w:cs="Times New Roman"/>
          <w:sz w:val="24"/>
          <w:lang w:eastAsia="ru-RU"/>
        </w:rPr>
        <w:t>лиц, реализующих Программу должна быть направлена</w:t>
      </w:r>
      <w:proofErr w:type="gramEnd"/>
      <w:r w:rsidRPr="007541FD">
        <w:rPr>
          <w:rFonts w:ascii="Times New Roman" w:eastAsia="Times New Roman" w:hAnsi="Times New Roman" w:cs="Times New Roman"/>
          <w:sz w:val="24"/>
          <w:lang w:eastAsia="ru-RU"/>
        </w:rPr>
        <w:t xml:space="preserve"> на достижение интегральных характеристик развития личности ребенка как целевых ориентиров дошкольного образования.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Все перечисленные выше характеристики являются  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 этих характеристик и способности  ребенка их проявлять к моменту перехода на следующий уровень образования может существенно варьировать  у разных детей в силу различий  в  условиях  жизни  и индивидуальных особенностей  развития  конкретного ребенка.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4.8.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bookmarkStart w:id="23" w:name="ftnt_ref13"/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begin"/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instrText xml:space="preserve"> HYPERLINK "https://nsportal.ru/detskiy-sad/upravlenie-dou/2013/10/03/fgos-doshkolnogo-obrazovaniya-poslednyaya-redaktsiya" \l "ftnt13" </w:instrTex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separate"/>
      </w:r>
      <w:r w:rsidRPr="007541FD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ru-RU"/>
        </w:rPr>
        <w:t>[13]</w:t>
      </w:r>
      <w:r w:rsidRPr="007541F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ldChar w:fldCharType="end"/>
      </w:r>
      <w:bookmarkEnd w:id="23"/>
      <w:r w:rsidRPr="007541FD">
        <w:rPr>
          <w:rFonts w:ascii="Times New Roman" w:eastAsia="Times New Roman" w:hAnsi="Times New Roman" w:cs="Times New Roman"/>
          <w:sz w:val="24"/>
          <w:lang w:eastAsia="ru-RU"/>
        </w:rPr>
        <w:t> 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7541FD" w:rsidRPr="007541FD" w:rsidRDefault="007541FD" w:rsidP="007541F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Times New Roman" w:eastAsia="Times New Roman" w:hAnsi="Times New Roman" w:cs="Times New Roman"/>
          <w:sz w:val="24"/>
          <w:lang w:eastAsia="ru-RU"/>
        </w:rPr>
        <w:t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7541FD" w:rsidRPr="007541FD" w:rsidRDefault="007541FD" w:rsidP="007541FD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541FD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025" style="width:165.5pt;height:.65pt" o:hrpct="0" o:hralign="center" o:hrstd="t" o:hrnoshade="t" o:hr="t" fillcolor="#666" stroked="f"/>
        </w:pict>
      </w:r>
    </w:p>
    <w:bookmarkStart w:id="24" w:name="ftnt1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"ftnt_ref1"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[1]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24"/>
      <w:r w:rsidRPr="007541FD">
        <w:rPr>
          <w:rFonts w:ascii="Times New Roman" w:eastAsia="Times New Roman" w:hAnsi="Times New Roman" w:cs="Times New Roman"/>
          <w:sz w:val="20"/>
          <w:lang w:eastAsia="ru-RU"/>
        </w:rPr>
        <w:t> Часть 1 статьи 67 Федерального закона от 29 декабря 2012 г. № 273-ФЗ «Об образовании в Российской Федерации»</w:t>
      </w:r>
      <w:r w:rsidRPr="007541FD">
        <w:rPr>
          <w:rFonts w:ascii="Calibri" w:eastAsia="Times New Roman" w:hAnsi="Calibri" w:cs="Arial"/>
          <w:sz w:val="18"/>
          <w:lang w:eastAsia="ru-RU"/>
        </w:rPr>
        <w:t> </w:t>
      </w:r>
      <w:r w:rsidRPr="007541FD">
        <w:rPr>
          <w:rFonts w:ascii="Times New Roman" w:eastAsia="Times New Roman" w:hAnsi="Times New Roman" w:cs="Times New Roman"/>
          <w:sz w:val="20"/>
          <w:lang w:eastAsia="ru-RU"/>
        </w:rPr>
        <w:t>(Собрание законодательства Российской Федерации, 2012, № 53, ст. 7598; 2013, № 19, ст. 2326).</w:t>
      </w:r>
    </w:p>
    <w:bookmarkStart w:id="25" w:name="ftnt2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"ftnt_ref2"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[2]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25"/>
      <w:r w:rsidRPr="007541FD">
        <w:rPr>
          <w:rFonts w:ascii="Calibri" w:eastAsia="Times New Roman" w:hAnsi="Calibri" w:cs="Arial"/>
          <w:sz w:val="18"/>
          <w:lang w:eastAsia="ru-RU"/>
        </w:rPr>
        <w:t> </w:t>
      </w:r>
      <w:r w:rsidRPr="007541FD">
        <w:rPr>
          <w:rFonts w:ascii="Times New Roman" w:eastAsia="Times New Roman" w:hAnsi="Times New Roman" w:cs="Times New Roman"/>
          <w:sz w:val="18"/>
          <w:lang w:eastAsia="ru-RU"/>
        </w:rPr>
        <w:t>Сборник международных договоров СССР, 1993, выпуск XLVI.</w:t>
      </w:r>
    </w:p>
    <w:bookmarkStart w:id="26" w:name="ftnt3"/>
    <w:p w:rsidR="007541FD" w:rsidRPr="007541FD" w:rsidRDefault="007541FD" w:rsidP="007541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"ftnt_ref3"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[3]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26"/>
      <w:r w:rsidRPr="007541FD">
        <w:rPr>
          <w:rFonts w:ascii="Calibri" w:eastAsia="Times New Roman" w:hAnsi="Calibri" w:cs="Arial"/>
          <w:sz w:val="20"/>
          <w:lang w:eastAsia="ru-RU"/>
        </w:rPr>
        <w:t> </w:t>
      </w:r>
      <w:r w:rsidRPr="007541FD">
        <w:rPr>
          <w:rFonts w:ascii="Times New Roman" w:eastAsia="Times New Roman" w:hAnsi="Times New Roman" w:cs="Times New Roman"/>
          <w:sz w:val="18"/>
          <w:lang w:eastAsia="ru-RU"/>
        </w:rPr>
        <w:t>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№ 4, ст. 445</w:t>
      </w:r>
      <w:r w:rsidRPr="007541FD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bookmarkStart w:id="27" w:name="ftnt4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"ftnt_ref4"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[4]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27"/>
      <w:r w:rsidRPr="007541FD">
        <w:rPr>
          <w:rFonts w:ascii="Times New Roman" w:eastAsia="Times New Roman" w:hAnsi="Times New Roman" w:cs="Times New Roman"/>
          <w:sz w:val="20"/>
          <w:lang w:eastAsia="ru-RU"/>
        </w:rPr>
        <w:t> Часть 6 статьи 12 Федерального закона от 29 декабря 2012 г. № 273-ФЗ «Об образовании в Российской Федерации» (Собрание законодательства Российской Федерации, 2012, № 53, ст. 7598; 2013, № 19, ст. 2326).</w:t>
      </w:r>
    </w:p>
    <w:bookmarkStart w:id="28" w:name="ftnt5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"ftnt_ref5"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[5]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28"/>
      <w:r w:rsidRPr="007541FD">
        <w:rPr>
          <w:rFonts w:ascii="Times New Roman" w:eastAsia="Times New Roman" w:hAnsi="Times New Roman" w:cs="Times New Roman"/>
          <w:sz w:val="20"/>
          <w:lang w:eastAsia="ru-RU"/>
        </w:rPr>
        <w:t> За исключением групп кратковременного пребывания и групп, ежедневная продолжительность пребывания детей в которых превышает 14 часов.</w:t>
      </w:r>
    </w:p>
    <w:bookmarkStart w:id="29" w:name="ftnt6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"ftnt_ref6"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[6]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29"/>
      <w:r w:rsidRPr="007541FD">
        <w:rPr>
          <w:rFonts w:ascii="Times New Roman" w:eastAsia="Times New Roman" w:hAnsi="Times New Roman" w:cs="Times New Roman"/>
          <w:sz w:val="20"/>
          <w:lang w:eastAsia="ru-RU"/>
        </w:rPr>
        <w:t> Подпункт 9 пункта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 53, ст. 7598; 2013, № 19, ст. 2326).</w:t>
      </w:r>
    </w:p>
    <w:bookmarkStart w:id="30" w:name="ftnt7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"ftnt_ref7"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[7]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30"/>
      <w:r w:rsidRPr="007541FD">
        <w:rPr>
          <w:rFonts w:ascii="Times New Roman" w:eastAsia="Times New Roman" w:hAnsi="Times New Roman" w:cs="Times New Roman"/>
          <w:sz w:val="20"/>
          <w:lang w:eastAsia="ru-RU"/>
        </w:rPr>
        <w:t> Федеральный Закон  от 24.07.1998 г. ФЗ124«Об основных гарантиях прав ребёнка в РФ», гл. 1, с. 1.</w:t>
      </w:r>
    </w:p>
    <w:bookmarkStart w:id="31" w:name="ftnt8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"ftnt_ref8"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[8]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31"/>
      <w:r w:rsidRPr="007541FD">
        <w:rPr>
          <w:rFonts w:ascii="Times New Roman" w:eastAsia="Times New Roman" w:hAnsi="Times New Roman" w:cs="Times New Roman"/>
          <w:sz w:val="20"/>
          <w:lang w:eastAsia="ru-RU"/>
        </w:rPr>
        <w:t> Настоящее требование относится только к образовательным организациям.</w:t>
      </w:r>
    </w:p>
    <w:bookmarkStart w:id="32" w:name="ftnt9"/>
    <w:p w:rsidR="007541FD" w:rsidRPr="007541FD" w:rsidRDefault="007541FD" w:rsidP="007541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"ftnt_ref9"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[9]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32"/>
      <w:r w:rsidRPr="007541FD">
        <w:rPr>
          <w:rFonts w:ascii="Calibri" w:eastAsia="Times New Roman" w:hAnsi="Calibri" w:cs="Arial"/>
          <w:sz w:val="20"/>
          <w:lang w:eastAsia="ru-RU"/>
        </w:rPr>
        <w:t> </w:t>
      </w:r>
      <w:r w:rsidRPr="007541FD">
        <w:rPr>
          <w:rFonts w:ascii="Times New Roman" w:eastAsia="Times New Roman" w:hAnsi="Times New Roman" w:cs="Times New Roman"/>
          <w:szCs w:val="24"/>
          <w:lang w:eastAsia="ru-RU"/>
        </w:rPr>
        <w:t xml:space="preserve">Определение необходимых финансовых затрат для  выполнения  требований к кадровым условиям и оснащению средствами обучения для реализации Программы в Организации в каждом </w:t>
      </w:r>
      <w:r w:rsidRPr="007541F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субъекте Российской Федерации осуществляется органами власти соответствующих субъектов Российской Федерации  на основании требований и рекомендаций настоящего Стандарта.</w:t>
      </w:r>
    </w:p>
    <w:bookmarkStart w:id="33" w:name="ftnt10"/>
    <w:p w:rsidR="007541FD" w:rsidRPr="007541FD" w:rsidRDefault="007541FD" w:rsidP="007541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"ftnt_ref10"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proofErr w:type="gramStart"/>
      <w:r w:rsidRPr="007541FD">
        <w:rPr>
          <w:rFonts w:ascii="Arial" w:eastAsia="Times New Roman" w:hAnsi="Arial" w:cs="Arial"/>
          <w:sz w:val="20"/>
          <w:u w:val="single"/>
          <w:lang w:eastAsia="ru-RU"/>
        </w:rPr>
        <w:t>[10]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33"/>
      <w:r w:rsidRPr="007541FD">
        <w:rPr>
          <w:rFonts w:ascii="Times New Roman" w:eastAsia="Times New Roman" w:hAnsi="Times New Roman" w:cs="Times New Roman"/>
          <w:sz w:val="20"/>
          <w:lang w:eastAsia="ru-RU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</w:t>
      </w:r>
      <w:proofErr w:type="gramEnd"/>
      <w:r w:rsidRPr="007541FD">
        <w:rPr>
          <w:rFonts w:ascii="Times New Roman" w:eastAsia="Times New Roman" w:hAnsi="Times New Roman" w:cs="Times New Roman"/>
          <w:sz w:val="20"/>
          <w:lang w:eastAsia="ru-RU"/>
        </w:rPr>
        <w:t xml:space="preserve"> ориентиров.</w:t>
      </w:r>
    </w:p>
    <w:bookmarkStart w:id="34" w:name="ftnt11"/>
    <w:p w:rsidR="007541FD" w:rsidRPr="007541FD" w:rsidRDefault="007541FD" w:rsidP="007541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"ftnt_ref11"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[11]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34"/>
      <w:r w:rsidRPr="007541FD">
        <w:rPr>
          <w:rFonts w:ascii="Times New Roman" w:eastAsia="Times New Roman" w:hAnsi="Times New Roman" w:cs="Times New Roman"/>
          <w:sz w:val="20"/>
          <w:lang w:eastAsia="ru-RU"/>
        </w:rPr>
        <w:t> Федеральный закон от 29.12.2012 г. № 273-ФЗ "Об образовании в Российской Федерации", ст. 11.2.</w:t>
      </w:r>
    </w:p>
    <w:bookmarkStart w:id="35" w:name="ftnt12"/>
    <w:p w:rsidR="007541FD" w:rsidRPr="007541FD" w:rsidRDefault="007541FD" w:rsidP="007541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"ftnt_ref12"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[12]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35"/>
      <w:r w:rsidRPr="007541FD">
        <w:rPr>
          <w:rFonts w:ascii="Times New Roman" w:eastAsia="Times New Roman" w:hAnsi="Times New Roman" w:cs="Times New Roman"/>
          <w:sz w:val="20"/>
          <w:lang w:eastAsia="ru-RU"/>
        </w:rPr>
        <w:t> Федеральный закон от 29.12.2012 г. № 273-ФЗ "Об образовании в Российской Федерации", ст. 64.2.</w:t>
      </w:r>
    </w:p>
    <w:bookmarkStart w:id="36" w:name="ftnt13"/>
    <w:p w:rsidR="007541FD" w:rsidRPr="007541FD" w:rsidRDefault="007541FD" w:rsidP="007541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lang w:eastAsia="ru-RU"/>
        </w:rPr>
      </w:pPr>
      <w:r w:rsidRPr="007541FD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7541FD">
        <w:rPr>
          <w:rFonts w:ascii="Arial" w:eastAsia="Times New Roman" w:hAnsi="Arial" w:cs="Arial"/>
          <w:sz w:val="20"/>
          <w:lang w:eastAsia="ru-RU"/>
        </w:rPr>
        <w:instrText xml:space="preserve"> HYPERLINK "https://nsportal.ru/detskiy-sad/upravlenie-dou/2013/10/03/fgos-doshkolnogo-obrazovaniya-poslednyaya-redaktsiya" \l "ftnt_ref13" </w:instrTex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7541FD">
        <w:rPr>
          <w:rFonts w:ascii="Arial" w:eastAsia="Times New Roman" w:hAnsi="Arial" w:cs="Arial"/>
          <w:sz w:val="20"/>
          <w:u w:val="single"/>
          <w:lang w:eastAsia="ru-RU"/>
        </w:rPr>
        <w:t>[13]</w:t>
      </w:r>
      <w:r w:rsidRPr="007541FD">
        <w:rPr>
          <w:rFonts w:ascii="Arial" w:eastAsia="Times New Roman" w:hAnsi="Arial" w:cs="Arial"/>
          <w:sz w:val="20"/>
          <w:lang w:eastAsia="ru-RU"/>
        </w:rPr>
        <w:fldChar w:fldCharType="end"/>
      </w:r>
      <w:bookmarkEnd w:id="36"/>
      <w:r w:rsidRPr="007541FD">
        <w:rPr>
          <w:rFonts w:ascii="Times New Roman" w:eastAsia="Times New Roman" w:hAnsi="Times New Roman" w:cs="Times New Roman"/>
          <w:sz w:val="20"/>
          <w:lang w:eastAsia="ru-RU"/>
        </w:rPr>
        <w:t>  «Требования к условиям реализации Программы» настоящего Стандарта.</w:t>
      </w:r>
    </w:p>
    <w:p w:rsidR="00CF361B" w:rsidRPr="007541FD" w:rsidRDefault="00CF361B" w:rsidP="007541FD">
      <w:pPr>
        <w:spacing w:line="360" w:lineRule="auto"/>
        <w:rPr>
          <w:sz w:val="20"/>
        </w:rPr>
      </w:pPr>
    </w:p>
    <w:sectPr w:rsidR="00CF361B" w:rsidRPr="007541FD" w:rsidSect="00C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1FD"/>
    <w:rsid w:val="000A0AD7"/>
    <w:rsid w:val="000B7609"/>
    <w:rsid w:val="001659ED"/>
    <w:rsid w:val="00195961"/>
    <w:rsid w:val="001A6A66"/>
    <w:rsid w:val="001B704D"/>
    <w:rsid w:val="00242F0B"/>
    <w:rsid w:val="002703A0"/>
    <w:rsid w:val="002F171B"/>
    <w:rsid w:val="00331652"/>
    <w:rsid w:val="003C6D52"/>
    <w:rsid w:val="00406B1E"/>
    <w:rsid w:val="00462503"/>
    <w:rsid w:val="004668AA"/>
    <w:rsid w:val="004E782F"/>
    <w:rsid w:val="005457D1"/>
    <w:rsid w:val="005A3117"/>
    <w:rsid w:val="005D2E0B"/>
    <w:rsid w:val="005E2C33"/>
    <w:rsid w:val="005E4893"/>
    <w:rsid w:val="00611524"/>
    <w:rsid w:val="00626268"/>
    <w:rsid w:val="00666D68"/>
    <w:rsid w:val="00724954"/>
    <w:rsid w:val="00746479"/>
    <w:rsid w:val="007541FD"/>
    <w:rsid w:val="007A3C04"/>
    <w:rsid w:val="008575EB"/>
    <w:rsid w:val="00940324"/>
    <w:rsid w:val="009C156D"/>
    <w:rsid w:val="009F6A54"/>
    <w:rsid w:val="00A60EBF"/>
    <w:rsid w:val="00A95E73"/>
    <w:rsid w:val="00AD31AC"/>
    <w:rsid w:val="00B058A8"/>
    <w:rsid w:val="00B873E3"/>
    <w:rsid w:val="00BA14FE"/>
    <w:rsid w:val="00BA29E3"/>
    <w:rsid w:val="00BE709F"/>
    <w:rsid w:val="00C12FC5"/>
    <w:rsid w:val="00C20D1D"/>
    <w:rsid w:val="00C61CBA"/>
    <w:rsid w:val="00C6387D"/>
    <w:rsid w:val="00CB73B5"/>
    <w:rsid w:val="00CF361B"/>
    <w:rsid w:val="00D5206D"/>
    <w:rsid w:val="00E067EB"/>
    <w:rsid w:val="00E52174"/>
    <w:rsid w:val="00E74E9D"/>
    <w:rsid w:val="00EA7DB4"/>
    <w:rsid w:val="00EC54FA"/>
    <w:rsid w:val="00F27E8B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B"/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A3C04"/>
    <w:pPr>
      <w:keepNext/>
      <w:keepLines/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3C04"/>
    <w:rPr>
      <w:rFonts w:ascii="Times New Roman" w:eastAsiaTheme="majorEastAsia" w:hAnsi="Times New Roman" w:cstheme="majorBidi"/>
      <w:b/>
      <w:i/>
      <w:iCs/>
      <w:sz w:val="24"/>
    </w:rPr>
  </w:style>
  <w:style w:type="paragraph" w:customStyle="1" w:styleId="c12">
    <w:name w:val="c12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1FD"/>
  </w:style>
  <w:style w:type="paragraph" w:customStyle="1" w:styleId="c8">
    <w:name w:val="c8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1FD"/>
    <w:rPr>
      <w:color w:val="0000FF"/>
      <w:u w:val="single"/>
    </w:rPr>
  </w:style>
  <w:style w:type="paragraph" w:customStyle="1" w:styleId="c22">
    <w:name w:val="c22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41FD"/>
  </w:style>
  <w:style w:type="character" w:customStyle="1" w:styleId="c31">
    <w:name w:val="c31"/>
    <w:basedOn w:val="a0"/>
    <w:rsid w:val="007541FD"/>
  </w:style>
  <w:style w:type="character" w:customStyle="1" w:styleId="c2">
    <w:name w:val="c2"/>
    <w:basedOn w:val="a0"/>
    <w:rsid w:val="007541FD"/>
  </w:style>
  <w:style w:type="paragraph" w:customStyle="1" w:styleId="c18">
    <w:name w:val="c18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41FD"/>
  </w:style>
  <w:style w:type="paragraph" w:customStyle="1" w:styleId="c23">
    <w:name w:val="c23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5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9612</Words>
  <Characters>54793</Characters>
  <Application>Microsoft Office Word</Application>
  <DocSecurity>0</DocSecurity>
  <Lines>456</Lines>
  <Paragraphs>128</Paragraphs>
  <ScaleCrop>false</ScaleCrop>
  <Company/>
  <LinksUpToDate>false</LinksUpToDate>
  <CharactersWithSpaces>64277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chdou163</dc:creator>
  <cp:keywords/>
  <dc:description/>
  <cp:lastModifiedBy>chdou163</cp:lastModifiedBy>
  <cp:revision>3</cp:revision>
  <dcterms:created xsi:type="dcterms:W3CDTF">2020-09-11T08:18:00Z</dcterms:created>
  <dcterms:modified xsi:type="dcterms:W3CDTF">2020-09-11T08:18:00Z</dcterms:modified>
</cp:coreProperties>
</file>